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宋体" w:hAnsi="宋体"/>
          <w:b/>
          <w:bCs/>
          <w:color w:val="000000"/>
          <w:kern w:val="0"/>
          <w:sz w:val="32"/>
          <w:szCs w:val="32"/>
        </w:rPr>
      </w:pPr>
      <w:r>
        <w:rPr>
          <w:rFonts w:hint="eastAsia" w:ascii="宋体" w:hAnsi="宋体"/>
          <w:b/>
          <w:bCs/>
          <w:color w:val="000000"/>
          <w:kern w:val="0"/>
          <w:sz w:val="32"/>
          <w:szCs w:val="32"/>
        </w:rPr>
        <w:t>邹城市信鸽协会2020年秋季普赛三关鸽王争霸赛竞翔规程</w:t>
      </w:r>
    </w:p>
    <w:p>
      <w:pPr>
        <w:pStyle w:val="5"/>
        <w:widowControl/>
        <w:numPr>
          <w:ilvl w:val="0"/>
          <w:numId w:val="1"/>
        </w:numPr>
        <w:wordWrap w:val="0"/>
        <w:spacing w:line="340" w:lineRule="atLeast"/>
        <w:ind w:firstLineChars="0"/>
        <w:jc w:val="left"/>
        <w:rPr>
          <w:rFonts w:hint="eastAsia" w:ascii="宋体" w:hAnsi="宋体"/>
          <w:color w:val="000000"/>
          <w:kern w:val="0"/>
          <w:sz w:val="20"/>
          <w:szCs w:val="20"/>
        </w:rPr>
      </w:pPr>
      <w:r>
        <w:rPr>
          <w:rFonts w:hint="eastAsia" w:ascii="宋体" w:hAnsi="宋体"/>
          <w:color w:val="000000"/>
          <w:kern w:val="0"/>
          <w:sz w:val="20"/>
          <w:szCs w:val="20"/>
        </w:rPr>
        <w:t>主办单位:邹城市信鸽协会</w:t>
      </w:r>
    </w:p>
    <w:p>
      <w:pPr>
        <w:pStyle w:val="4"/>
        <w:widowControl/>
        <w:numPr>
          <w:ilvl w:val="0"/>
          <w:numId w:val="1"/>
        </w:numPr>
        <w:wordWrap w:val="0"/>
        <w:spacing w:line="340" w:lineRule="atLeast"/>
        <w:ind w:firstLineChars="0"/>
        <w:jc w:val="left"/>
        <w:rPr>
          <w:rFonts w:hint="eastAsia" w:ascii="宋体" w:hAnsi="宋体"/>
          <w:color w:val="000000"/>
          <w:kern w:val="0"/>
          <w:sz w:val="20"/>
          <w:szCs w:val="20"/>
        </w:rPr>
      </w:pPr>
      <w:r>
        <w:rPr>
          <w:rFonts w:hint="eastAsia" w:ascii="宋体" w:hAnsi="宋体"/>
          <w:color w:val="000000"/>
          <w:kern w:val="0"/>
          <w:sz w:val="20"/>
          <w:szCs w:val="20"/>
        </w:rPr>
        <w:t>参赛条件：凡是承认本规程缴纳会费的均可参赛，没交会费的不计名次，不发奖。参赛鸽不分年龄，不分老幼。</w:t>
      </w:r>
    </w:p>
    <w:p>
      <w:pPr>
        <w:pStyle w:val="4"/>
        <w:widowControl/>
        <w:numPr>
          <w:ilvl w:val="0"/>
          <w:numId w:val="1"/>
        </w:numPr>
        <w:wordWrap w:val="0"/>
        <w:spacing w:line="340" w:lineRule="atLeast"/>
        <w:ind w:firstLineChars="0"/>
        <w:jc w:val="left"/>
        <w:rPr>
          <w:rFonts w:hint="eastAsia" w:ascii="宋体" w:hAnsi="宋体"/>
          <w:color w:val="000000"/>
          <w:kern w:val="0"/>
          <w:sz w:val="20"/>
          <w:szCs w:val="20"/>
        </w:rPr>
      </w:pPr>
      <w:r>
        <w:rPr>
          <w:rFonts w:hint="eastAsia" w:ascii="宋体" w:hAnsi="宋体"/>
          <w:color w:val="000000"/>
          <w:kern w:val="0"/>
          <w:sz w:val="20"/>
          <w:szCs w:val="20"/>
        </w:rPr>
        <w:t>比赛级别:360KM,480KM,530KM三关鸽王争霸赛。</w:t>
      </w:r>
    </w:p>
    <w:p>
      <w:pPr>
        <w:pStyle w:val="4"/>
        <w:widowControl/>
        <w:numPr>
          <w:ilvl w:val="0"/>
          <w:numId w:val="1"/>
        </w:numPr>
        <w:wordWrap w:val="0"/>
        <w:spacing w:line="340" w:lineRule="atLeast"/>
        <w:ind w:left="532" w:leftChars="0" w:hanging="390" w:firstLineChars="0"/>
        <w:jc w:val="left"/>
        <w:rPr>
          <w:rFonts w:hint="eastAsia" w:ascii="宋体" w:hAnsi="宋体"/>
          <w:color w:val="000000"/>
          <w:kern w:val="0"/>
          <w:sz w:val="20"/>
          <w:szCs w:val="20"/>
        </w:rPr>
      </w:pPr>
      <w:r>
        <w:rPr>
          <w:rFonts w:hint="eastAsia" w:ascii="宋体" w:hAnsi="宋体"/>
          <w:color w:val="000000"/>
          <w:kern w:val="0"/>
          <w:sz w:val="20"/>
          <w:szCs w:val="20"/>
        </w:rPr>
        <w:t>训放竞赛计划 ：</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站 名     空 距          </w:t>
      </w:r>
      <w:r>
        <w:rPr>
          <w:rFonts w:hint="eastAsia" w:ascii="宋体" w:hAnsi="宋体"/>
          <w:color w:val="000000"/>
          <w:kern w:val="0"/>
          <w:sz w:val="20"/>
          <w:szCs w:val="20"/>
          <w:lang w:val="en-US" w:eastAsia="zh-CN"/>
        </w:rPr>
        <w:t xml:space="preserve">    </w:t>
      </w:r>
      <w:r>
        <w:rPr>
          <w:rFonts w:hint="eastAsia" w:ascii="宋体" w:hAnsi="宋体"/>
          <w:color w:val="000000"/>
          <w:kern w:val="0"/>
          <w:sz w:val="20"/>
          <w:szCs w:val="20"/>
        </w:rPr>
        <w:t xml:space="preserve">集 鸽 时 间      </w:t>
      </w:r>
      <w:r>
        <w:rPr>
          <w:rFonts w:hint="eastAsia" w:ascii="宋体" w:hAnsi="宋体"/>
          <w:color w:val="000000"/>
          <w:kern w:val="0"/>
          <w:sz w:val="20"/>
          <w:szCs w:val="20"/>
          <w:lang w:val="en-US" w:eastAsia="zh-CN"/>
        </w:rPr>
        <w:t xml:space="preserve">             </w:t>
      </w:r>
      <w:r>
        <w:rPr>
          <w:rFonts w:hint="eastAsia" w:ascii="宋体" w:hAnsi="宋体"/>
          <w:color w:val="000000"/>
          <w:kern w:val="0"/>
          <w:sz w:val="20"/>
          <w:szCs w:val="20"/>
        </w:rPr>
        <w:t xml:space="preserve">收 费 赛/ 训   </w:t>
      </w:r>
    </w:p>
    <w:p>
      <w:pPr>
        <w:pStyle w:val="4"/>
        <w:widowControl/>
        <w:numPr>
          <w:numId w:val="0"/>
        </w:numPr>
        <w:wordWrap w:val="0"/>
        <w:spacing w:line="340" w:lineRule="atLeast"/>
        <w:ind w:left="540" w:leftChars="257" w:firstLine="0" w:firstLineChars="0"/>
        <w:jc w:val="left"/>
        <w:rPr>
          <w:rFonts w:hint="eastAsia" w:ascii="宋体" w:hAnsi="宋体"/>
          <w:color w:val="000000"/>
          <w:kern w:val="0"/>
          <w:sz w:val="20"/>
          <w:szCs w:val="20"/>
        </w:rPr>
      </w:pPr>
      <w:r>
        <w:rPr>
          <w:rFonts w:hint="eastAsia" w:ascii="宋体" w:hAnsi="宋体"/>
          <w:color w:val="000000"/>
          <w:kern w:val="0"/>
          <w:sz w:val="20"/>
          <w:szCs w:val="20"/>
        </w:rPr>
        <w:t>界河        30km      9月16日晚6：00-8：00</w:t>
      </w:r>
      <w:r>
        <w:rPr>
          <w:rFonts w:hint="eastAsia" w:ascii="宋体" w:hAnsi="宋体"/>
          <w:color w:val="000000"/>
          <w:kern w:val="0"/>
          <w:sz w:val="20"/>
          <w:szCs w:val="20"/>
          <w:lang w:eastAsia="zh-CN"/>
        </w:rPr>
        <w:t>至次日早</w:t>
      </w:r>
      <w:r>
        <w:rPr>
          <w:rFonts w:hint="eastAsia" w:ascii="宋体" w:hAnsi="宋体"/>
          <w:color w:val="000000"/>
          <w:kern w:val="0"/>
          <w:sz w:val="20"/>
          <w:szCs w:val="20"/>
          <w:lang w:val="en-US" w:eastAsia="zh-CN"/>
        </w:rPr>
        <w:t>7点前</w:t>
      </w:r>
      <w:r>
        <w:rPr>
          <w:rFonts w:hint="eastAsia" w:ascii="宋体" w:hAnsi="宋体"/>
          <w:color w:val="000000"/>
          <w:kern w:val="0"/>
          <w:sz w:val="20"/>
          <w:szCs w:val="20"/>
        </w:rPr>
        <w:t xml:space="preserve">     </w:t>
      </w:r>
      <w:r>
        <w:rPr>
          <w:rFonts w:hint="eastAsia" w:ascii="宋体" w:hAnsi="宋体"/>
          <w:color w:val="000000"/>
          <w:kern w:val="0"/>
          <w:sz w:val="20"/>
          <w:szCs w:val="20"/>
          <w:lang w:val="en-US" w:eastAsia="zh-CN"/>
        </w:rPr>
        <w:t xml:space="preserve"> </w:t>
      </w:r>
      <w:r>
        <w:rPr>
          <w:rFonts w:hint="eastAsia" w:ascii="宋体" w:hAnsi="宋体"/>
          <w:color w:val="000000"/>
          <w:kern w:val="0"/>
          <w:sz w:val="20"/>
          <w:szCs w:val="20"/>
        </w:rPr>
        <w:t xml:space="preserve">0.5元 </w:t>
      </w:r>
    </w:p>
    <w:p>
      <w:pPr>
        <w:pStyle w:val="4"/>
        <w:widowControl/>
        <w:numPr>
          <w:numId w:val="0"/>
        </w:numPr>
        <w:wordWrap w:val="0"/>
        <w:spacing w:line="340" w:lineRule="atLeast"/>
        <w:ind w:left="540" w:leftChars="257" w:firstLine="0" w:firstLineChars="0"/>
        <w:jc w:val="left"/>
        <w:rPr>
          <w:rFonts w:hint="eastAsia" w:ascii="宋体" w:hAnsi="宋体"/>
          <w:color w:val="000000"/>
          <w:kern w:val="0"/>
          <w:sz w:val="20"/>
          <w:szCs w:val="20"/>
        </w:rPr>
      </w:pPr>
      <w:r>
        <w:rPr>
          <w:rFonts w:hint="eastAsia" w:ascii="宋体" w:hAnsi="宋体"/>
          <w:color w:val="000000"/>
          <w:kern w:val="0"/>
          <w:sz w:val="20"/>
          <w:szCs w:val="20"/>
        </w:rPr>
        <w:t>滕州北      40km      9月19日晚6：00-8：00</w:t>
      </w:r>
      <w:r>
        <w:rPr>
          <w:rFonts w:hint="eastAsia" w:ascii="宋体" w:hAnsi="宋体"/>
          <w:color w:val="000000"/>
          <w:kern w:val="0"/>
          <w:sz w:val="20"/>
          <w:szCs w:val="20"/>
          <w:lang w:eastAsia="zh-CN"/>
        </w:rPr>
        <w:t>至次日早</w:t>
      </w:r>
      <w:r>
        <w:rPr>
          <w:rFonts w:hint="eastAsia" w:ascii="宋体" w:hAnsi="宋体"/>
          <w:color w:val="000000"/>
          <w:kern w:val="0"/>
          <w:sz w:val="20"/>
          <w:szCs w:val="20"/>
          <w:lang w:val="en-US" w:eastAsia="zh-CN"/>
        </w:rPr>
        <w:t>7点前</w:t>
      </w:r>
      <w:r>
        <w:rPr>
          <w:rFonts w:hint="eastAsia" w:ascii="宋体" w:hAnsi="宋体"/>
          <w:color w:val="000000"/>
          <w:kern w:val="0"/>
          <w:sz w:val="20"/>
          <w:szCs w:val="20"/>
        </w:rPr>
        <w:t xml:space="preserve">        1元 </w:t>
      </w:r>
      <w:r>
        <w:rPr>
          <w:rFonts w:hint="eastAsia" w:ascii="宋体" w:hAnsi="宋体"/>
          <w:color w:val="000000"/>
          <w:kern w:val="0"/>
          <w:sz w:val="20"/>
          <w:szCs w:val="20"/>
        </w:rPr>
        <w:br w:type="textWrapping"/>
      </w:r>
      <w:r>
        <w:rPr>
          <w:rFonts w:hint="eastAsia" w:ascii="宋体" w:hAnsi="宋体"/>
          <w:color w:val="000000"/>
          <w:kern w:val="0"/>
          <w:sz w:val="20"/>
          <w:szCs w:val="20"/>
        </w:rPr>
        <w:t>滕州南      60km      9月22日晚6：00-8：00</w:t>
      </w:r>
      <w:r>
        <w:rPr>
          <w:rFonts w:hint="eastAsia" w:ascii="宋体" w:hAnsi="宋体"/>
          <w:color w:val="000000"/>
          <w:kern w:val="0"/>
          <w:sz w:val="20"/>
          <w:szCs w:val="20"/>
          <w:lang w:eastAsia="zh-CN"/>
        </w:rPr>
        <w:t>至次日早</w:t>
      </w:r>
      <w:r>
        <w:rPr>
          <w:rFonts w:hint="eastAsia" w:ascii="宋体" w:hAnsi="宋体"/>
          <w:color w:val="000000"/>
          <w:kern w:val="0"/>
          <w:sz w:val="20"/>
          <w:szCs w:val="20"/>
          <w:lang w:val="en-US" w:eastAsia="zh-CN"/>
        </w:rPr>
        <w:t>6点前</w:t>
      </w:r>
      <w:r>
        <w:rPr>
          <w:rFonts w:hint="eastAsia" w:ascii="宋体" w:hAnsi="宋体"/>
          <w:color w:val="000000"/>
          <w:kern w:val="0"/>
          <w:sz w:val="20"/>
          <w:szCs w:val="20"/>
        </w:rPr>
        <w:t xml:space="preserve">        1元 </w:t>
      </w:r>
      <w:r>
        <w:rPr>
          <w:rFonts w:hint="eastAsia" w:ascii="宋体" w:hAnsi="宋体"/>
          <w:color w:val="000000"/>
          <w:kern w:val="0"/>
          <w:sz w:val="20"/>
          <w:szCs w:val="20"/>
        </w:rPr>
        <w:br w:type="textWrapping"/>
      </w:r>
      <w:r>
        <w:rPr>
          <w:rFonts w:hint="eastAsia" w:ascii="宋体" w:hAnsi="宋体"/>
          <w:color w:val="000000"/>
          <w:kern w:val="0"/>
          <w:sz w:val="20"/>
          <w:szCs w:val="20"/>
        </w:rPr>
        <w:t>微山        80km      9月25日晚6：00-8：00</w:t>
      </w:r>
      <w:r>
        <w:rPr>
          <w:rFonts w:hint="eastAsia" w:ascii="宋体" w:hAnsi="宋体"/>
          <w:color w:val="000000"/>
          <w:kern w:val="0"/>
          <w:sz w:val="20"/>
          <w:szCs w:val="20"/>
          <w:lang w:eastAsia="zh-CN"/>
        </w:rPr>
        <w:t>至次日早</w:t>
      </w:r>
      <w:r>
        <w:rPr>
          <w:rFonts w:hint="eastAsia" w:ascii="宋体" w:hAnsi="宋体"/>
          <w:color w:val="000000"/>
          <w:kern w:val="0"/>
          <w:sz w:val="20"/>
          <w:szCs w:val="20"/>
          <w:lang w:val="en-US" w:eastAsia="zh-CN"/>
        </w:rPr>
        <w:t>6点前</w:t>
      </w:r>
      <w:r>
        <w:rPr>
          <w:rFonts w:hint="eastAsia" w:ascii="宋体" w:hAnsi="宋体"/>
          <w:color w:val="000000"/>
          <w:kern w:val="0"/>
          <w:sz w:val="20"/>
          <w:szCs w:val="20"/>
        </w:rPr>
        <w:t xml:space="preserve">        2元 </w:t>
      </w:r>
    </w:p>
    <w:p>
      <w:pPr>
        <w:pStyle w:val="4"/>
        <w:widowControl/>
        <w:numPr>
          <w:numId w:val="0"/>
        </w:numPr>
        <w:wordWrap w:val="0"/>
        <w:spacing w:line="340" w:lineRule="atLeast"/>
        <w:ind w:left="540" w:leftChars="257" w:firstLine="0" w:firstLineChars="0"/>
        <w:jc w:val="left"/>
        <w:rPr>
          <w:rFonts w:hint="eastAsia" w:ascii="宋体" w:hAnsi="宋体"/>
          <w:color w:val="000000"/>
          <w:kern w:val="0"/>
          <w:sz w:val="20"/>
          <w:szCs w:val="20"/>
        </w:rPr>
      </w:pPr>
      <w:r>
        <w:rPr>
          <w:rFonts w:hint="eastAsia" w:ascii="宋体" w:hAnsi="宋体"/>
          <w:color w:val="000000"/>
          <w:kern w:val="0"/>
          <w:sz w:val="20"/>
          <w:szCs w:val="20"/>
        </w:rPr>
        <w:t>徐州北（踏板测试赛） 120km      9月28日晚6：00-8：00            3 元</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徐州南（踏板测试赛） 160km      10月6日晚6：00-8：00           </w:t>
      </w:r>
      <w:r>
        <w:rPr>
          <w:rFonts w:hint="eastAsia" w:ascii="宋体" w:hAnsi="宋体"/>
          <w:color w:val="000000"/>
          <w:kern w:val="0"/>
          <w:sz w:val="20"/>
          <w:szCs w:val="20"/>
          <w:lang w:val="en-US" w:eastAsia="zh-CN"/>
        </w:rPr>
        <w:t xml:space="preserve"> </w:t>
      </w:r>
      <w:r>
        <w:rPr>
          <w:rFonts w:hint="eastAsia" w:ascii="宋体" w:hAnsi="宋体"/>
          <w:color w:val="000000"/>
          <w:kern w:val="0"/>
          <w:sz w:val="20"/>
          <w:szCs w:val="20"/>
        </w:rPr>
        <w:t>3元</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 宿州 （踏板测试赛） 200km     10月12日晚6：00-8：00           </w:t>
      </w:r>
      <w:r>
        <w:rPr>
          <w:rFonts w:hint="eastAsia" w:ascii="宋体" w:hAnsi="宋体"/>
          <w:color w:val="000000"/>
          <w:kern w:val="0"/>
          <w:sz w:val="20"/>
          <w:szCs w:val="20"/>
          <w:lang w:val="en-US" w:eastAsia="zh-CN"/>
        </w:rPr>
        <w:t xml:space="preserve"> </w:t>
      </w:r>
      <w:r>
        <w:rPr>
          <w:rFonts w:hint="eastAsia" w:ascii="宋体" w:hAnsi="宋体"/>
          <w:color w:val="000000"/>
          <w:kern w:val="0"/>
          <w:sz w:val="20"/>
          <w:szCs w:val="20"/>
        </w:rPr>
        <w:t>5元</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 蚌埠                360km      10月18日晚6：00-8：00           10/5</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 桐城                480km      10月26日晚3：00-5：00           15/10</w:t>
      </w:r>
    </w:p>
    <w:p>
      <w:pPr>
        <w:pStyle w:val="4"/>
        <w:widowControl/>
        <w:wordWrap w:val="0"/>
        <w:spacing w:line="340" w:lineRule="atLeast"/>
        <w:ind w:firstLine="600" w:firstLineChars="300"/>
        <w:jc w:val="left"/>
        <w:rPr>
          <w:rFonts w:hint="eastAsia" w:ascii="宋体" w:hAnsi="宋体" w:eastAsia="宋体"/>
          <w:color w:val="000000"/>
          <w:kern w:val="0"/>
          <w:sz w:val="20"/>
          <w:szCs w:val="20"/>
          <w:lang w:val="en-US" w:eastAsia="zh-CN"/>
        </w:rPr>
      </w:pPr>
      <w:r>
        <w:rPr>
          <w:rFonts w:hint="eastAsia" w:ascii="宋体" w:hAnsi="宋体"/>
          <w:color w:val="000000"/>
          <w:kern w:val="0"/>
          <w:sz w:val="20"/>
          <w:szCs w:val="20"/>
        </w:rPr>
        <w:t xml:space="preserve">安庆                530km      11月 3 日晚3：00-5：00           </w:t>
      </w:r>
      <w:r>
        <w:rPr>
          <w:rFonts w:hint="eastAsia" w:ascii="宋体" w:hAnsi="宋体"/>
          <w:color w:val="000000"/>
          <w:kern w:val="0"/>
          <w:sz w:val="20"/>
          <w:szCs w:val="20"/>
          <w:lang w:val="en-US" w:eastAsia="zh-CN"/>
        </w:rPr>
        <w:t xml:space="preserve"> </w:t>
      </w:r>
      <w:r>
        <w:rPr>
          <w:rFonts w:hint="eastAsia" w:ascii="宋体" w:hAnsi="宋体"/>
          <w:color w:val="000000"/>
          <w:kern w:val="0"/>
          <w:sz w:val="20"/>
          <w:szCs w:val="20"/>
        </w:rPr>
        <w:t>20/1</w:t>
      </w:r>
      <w:r>
        <w:rPr>
          <w:rFonts w:hint="eastAsia" w:ascii="宋体" w:hAnsi="宋体"/>
          <w:color w:val="000000"/>
          <w:kern w:val="0"/>
          <w:sz w:val="20"/>
          <w:szCs w:val="20"/>
          <w:lang w:val="en-US" w:eastAsia="zh-CN"/>
        </w:rPr>
        <w:t>5</w:t>
      </w:r>
    </w:p>
    <w:p>
      <w:pPr>
        <w:pStyle w:val="4"/>
        <w:widowControl/>
        <w:wordWrap w:val="0"/>
        <w:spacing w:line="340" w:lineRule="atLeast"/>
        <w:ind w:firstLine="600" w:firstLineChars="300"/>
        <w:jc w:val="left"/>
        <w:rPr>
          <w:rFonts w:hint="eastAsia" w:ascii="宋体" w:hAnsi="宋体"/>
          <w:color w:val="000000"/>
          <w:kern w:val="0"/>
          <w:sz w:val="20"/>
          <w:szCs w:val="20"/>
        </w:rPr>
      </w:pPr>
      <w:r>
        <w:rPr>
          <w:rFonts w:hint="eastAsia" w:ascii="宋体" w:hAnsi="宋体"/>
          <w:color w:val="000000"/>
          <w:kern w:val="0"/>
          <w:sz w:val="20"/>
          <w:szCs w:val="20"/>
        </w:rPr>
        <w:t>加站赛</w:t>
      </w:r>
      <w:r>
        <w:rPr>
          <w:rFonts w:hint="eastAsia" w:ascii="宋体" w:hAnsi="宋体"/>
          <w:color w:val="000000"/>
          <w:kern w:val="0"/>
          <w:sz w:val="20"/>
          <w:szCs w:val="20"/>
          <w:lang w:val="en-US" w:eastAsia="zh-CN"/>
        </w:rPr>
        <w:t xml:space="preserve"> </w:t>
      </w:r>
      <w:r>
        <w:rPr>
          <w:rFonts w:hint="eastAsia" w:ascii="宋体" w:hAnsi="宋体"/>
          <w:color w:val="000000"/>
          <w:kern w:val="0"/>
          <w:sz w:val="20"/>
          <w:szCs w:val="20"/>
        </w:rPr>
        <w:t xml:space="preserve">             待定，比赛结束另行通知</w:t>
      </w:r>
    </w:p>
    <w:p>
      <w:pPr>
        <w:pStyle w:val="4"/>
        <w:widowControl/>
        <w:wordWrap w:val="0"/>
        <w:spacing w:line="340" w:lineRule="atLeast"/>
        <w:ind w:firstLine="600" w:firstLineChars="300"/>
        <w:jc w:val="left"/>
        <w:rPr>
          <w:rFonts w:hint="eastAsia" w:ascii="宋体" w:hAnsi="宋体"/>
          <w:color w:val="000000"/>
          <w:kern w:val="0"/>
          <w:sz w:val="20"/>
          <w:szCs w:val="20"/>
        </w:rPr>
      </w:pPr>
      <w:r>
        <w:rPr>
          <w:rFonts w:hint="eastAsia" w:ascii="宋体" w:hAnsi="宋体"/>
          <w:color w:val="000000"/>
          <w:kern w:val="0"/>
          <w:sz w:val="20"/>
          <w:szCs w:val="20"/>
        </w:rPr>
        <w:t>元旦杯  500km       12月下旬    具体待定，另行通知</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4"/>
          <w:szCs w:val="24"/>
        </w:rPr>
        <w:t>集鸽具体时间以微信群通知为准</w:t>
      </w:r>
      <w:r>
        <w:rPr>
          <w:rFonts w:hint="eastAsia" w:ascii="宋体" w:hAnsi="宋体"/>
          <w:color w:val="000000"/>
          <w:kern w:val="0"/>
          <w:sz w:val="20"/>
          <w:szCs w:val="20"/>
        </w:rPr>
        <w:t xml:space="preserve">，按科学养鸽的精神，鸽会会根据具体情况增减训放次数，达到真正验证出赛鸽实力的目的。无论训放还是进入关赛，如集鸽当天天气不允许鸽会可根据具体情况提前一天或推后减少不必要的损失，一站顺延后以后的各站也将顺延。集鸽按时出发，过时不侯！ </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各场赛事指定同时进行。</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集鸽地点：邹城市信鸽协会驻地</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五、赛项及奖励办法： </w:t>
      </w:r>
      <w:r>
        <w:rPr>
          <w:rFonts w:hint="eastAsia" w:ascii="宋体" w:hAnsi="宋体"/>
          <w:color w:val="000000"/>
          <w:kern w:val="0"/>
          <w:sz w:val="20"/>
          <w:szCs w:val="20"/>
        </w:rPr>
        <w:br w:type="textWrapping"/>
      </w:r>
      <w:r>
        <w:rPr>
          <w:rFonts w:hint="eastAsia" w:ascii="宋体" w:hAnsi="宋体"/>
          <w:color w:val="000000"/>
          <w:kern w:val="0"/>
          <w:sz w:val="20"/>
          <w:szCs w:val="20"/>
        </w:rPr>
        <w:t>（一）、360公里（第一关）：冠军300元，亚军200元，季军100元，4-</w:t>
      </w:r>
      <w:r>
        <w:rPr>
          <w:rFonts w:hint="eastAsia" w:ascii="宋体" w:hAnsi="宋体"/>
          <w:color w:val="000000"/>
          <w:kern w:val="0"/>
          <w:sz w:val="20"/>
          <w:szCs w:val="20"/>
          <w:lang w:val="en-US" w:eastAsia="zh-CN"/>
        </w:rPr>
        <w:t>2</w:t>
      </w:r>
      <w:r>
        <w:rPr>
          <w:rFonts w:hint="eastAsia" w:ascii="宋体" w:hAnsi="宋体"/>
          <w:color w:val="000000"/>
          <w:kern w:val="0"/>
          <w:sz w:val="20"/>
          <w:szCs w:val="20"/>
        </w:rPr>
        <w:t>0名各50元，前三名发奖杯</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（二）、480公里（第二关）：冠军500元，亚军300元，季军200元，4-</w:t>
      </w:r>
      <w:r>
        <w:rPr>
          <w:rFonts w:hint="eastAsia" w:ascii="宋体" w:hAnsi="宋体"/>
          <w:color w:val="000000"/>
          <w:kern w:val="0"/>
          <w:sz w:val="20"/>
          <w:szCs w:val="20"/>
          <w:lang w:val="en-US" w:eastAsia="zh-CN"/>
        </w:rPr>
        <w:t>2</w:t>
      </w:r>
      <w:r>
        <w:rPr>
          <w:rFonts w:hint="eastAsia" w:ascii="宋体" w:hAnsi="宋体"/>
          <w:color w:val="000000"/>
          <w:kern w:val="0"/>
          <w:sz w:val="20"/>
          <w:szCs w:val="20"/>
        </w:rPr>
        <w:t>0名各50元，前三名发奖杯</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（三）、530公里（第三关）：冠军1000元，亚军500元，季军300元，4-</w:t>
      </w:r>
      <w:r>
        <w:rPr>
          <w:rFonts w:hint="eastAsia" w:ascii="宋体" w:hAnsi="宋体"/>
          <w:color w:val="000000"/>
          <w:kern w:val="0"/>
          <w:sz w:val="20"/>
          <w:szCs w:val="20"/>
          <w:lang w:val="en-US" w:eastAsia="zh-CN"/>
        </w:rPr>
        <w:t>2</w:t>
      </w:r>
      <w:r>
        <w:rPr>
          <w:rFonts w:hint="eastAsia" w:ascii="宋体" w:hAnsi="宋体"/>
          <w:color w:val="000000"/>
          <w:kern w:val="0"/>
          <w:sz w:val="20"/>
          <w:szCs w:val="20"/>
        </w:rPr>
        <w:t>0名各50元，前三名发奖杯</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四）三关综合鸽王：冠军2000元，亚军1500元，季军1000元，4-10名200元，11-20名100元，21-60名50元。三关综合鸽王前三名奖杯（按分速相加高者先，相同分速第三关分速高者先，所有参赛鸽报到时间截止到第二天中午12点，每一关有病鸽禁止上笼。</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六、说明：</w:t>
      </w:r>
      <w:r>
        <w:rPr>
          <w:rFonts w:hint="eastAsia" w:ascii="宋体" w:hAnsi="宋体"/>
          <w:color w:val="000000"/>
          <w:kern w:val="0"/>
          <w:sz w:val="20"/>
          <w:szCs w:val="20"/>
        </w:rPr>
        <w:br w:type="textWrapping"/>
      </w:r>
      <w:r>
        <w:rPr>
          <w:rFonts w:hint="eastAsia" w:ascii="宋体" w:hAnsi="宋体"/>
          <w:color w:val="000000"/>
          <w:kern w:val="0"/>
          <w:sz w:val="20"/>
          <w:szCs w:val="20"/>
        </w:rPr>
        <w:t>1、 本普赛采用安捷电子扫描报到，安捷系统实时在线直播。</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2、为确保比赛公平公正，欢迎广大会员鸽友随车监放。</w:t>
      </w:r>
      <w:bookmarkStart w:id="0" w:name="_GoBack"/>
      <w:bookmarkEnd w:id="0"/>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3、各赛项前三名持鸽报到验鸽，前十名由市鸽会组织抽检验鸽。</w:t>
      </w:r>
      <w:r>
        <w:rPr>
          <w:rFonts w:hint="eastAsia" w:ascii="宋体" w:hAnsi="宋体"/>
          <w:color w:val="000000"/>
          <w:kern w:val="0"/>
          <w:sz w:val="20"/>
          <w:szCs w:val="20"/>
        </w:rPr>
        <w:br w:type="textWrapping"/>
      </w:r>
      <w:r>
        <w:rPr>
          <w:rFonts w:hint="eastAsia" w:ascii="宋体" w:hAnsi="宋体"/>
          <w:color w:val="000000"/>
          <w:kern w:val="0"/>
          <w:sz w:val="20"/>
          <w:szCs w:val="20"/>
        </w:rPr>
        <w:t>4、比赛结束所公布成绩只是草案，如有异议三日内提出，三日后为最终成绩不再更改。</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5、如遇人类无法抗拒的灾害导致您爱鸽受损时，我协会不作任何赔偿。因政府号令、自然灾害等原因无法放飞时无限期顺延，请谅解。</w:t>
      </w:r>
    </w:p>
    <w:p>
      <w:pPr>
        <w:widowControl/>
        <w:wordWrap w:val="0"/>
        <w:spacing w:line="340" w:lineRule="atLeast"/>
        <w:jc w:val="left"/>
        <w:rPr>
          <w:rFonts w:hint="eastAsia" w:ascii="宋体" w:hAnsi="宋体"/>
          <w:color w:val="000000"/>
          <w:kern w:val="0"/>
          <w:sz w:val="20"/>
          <w:szCs w:val="20"/>
        </w:rPr>
      </w:pPr>
      <w:r>
        <w:rPr>
          <w:rFonts w:hint="eastAsia" w:ascii="宋体" w:hAnsi="宋体"/>
          <w:color w:val="000000"/>
          <w:kern w:val="0"/>
          <w:sz w:val="20"/>
          <w:szCs w:val="20"/>
        </w:rPr>
        <w:t>6、拍卖具体事宜比赛结束后根据具体情况另行通知。</w:t>
      </w:r>
    </w:p>
    <w:p>
      <w:pPr>
        <w:rPr>
          <w:rFonts w:hint="eastAsia" w:ascii="宋体" w:hAnsi="宋体"/>
          <w:color w:val="000000"/>
          <w:kern w:val="0"/>
          <w:sz w:val="20"/>
          <w:szCs w:val="20"/>
        </w:rPr>
      </w:pPr>
      <w:r>
        <w:rPr>
          <w:rFonts w:hint="eastAsia" w:ascii="宋体" w:hAnsi="宋体"/>
          <w:color w:val="000000"/>
          <w:kern w:val="0"/>
          <w:sz w:val="20"/>
          <w:szCs w:val="20"/>
        </w:rPr>
        <w:t>7、凡未测量鸽舍坐标及搬家新建鸽舍的会员请与我们联系。</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8、本章程最终解释权归邹城市信鸽协会，未尽事宜另行通知。 </w:t>
      </w:r>
      <w:r>
        <w:rPr>
          <w:rFonts w:hint="eastAsia" w:ascii="宋体" w:hAnsi="宋体"/>
          <w:color w:val="000000"/>
          <w:kern w:val="0"/>
          <w:sz w:val="20"/>
          <w:szCs w:val="20"/>
        </w:rPr>
        <w:br w:type="textWrapping"/>
      </w:r>
      <w:r>
        <w:rPr>
          <w:rFonts w:hint="eastAsia" w:ascii="宋体" w:hAnsi="宋体"/>
          <w:color w:val="000000"/>
          <w:kern w:val="0"/>
          <w:sz w:val="20"/>
          <w:szCs w:val="20"/>
        </w:rPr>
        <w:t>9、联系电话：15166373019  ，   18369873188</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                                                                    </w:t>
      </w:r>
    </w:p>
    <w:p>
      <w:pPr>
        <w:rPr>
          <w:rFonts w:hint="eastAsia" w:ascii="宋体" w:hAnsi="宋体"/>
          <w:color w:val="000000"/>
          <w:kern w:val="0"/>
          <w:sz w:val="20"/>
          <w:szCs w:val="20"/>
        </w:rPr>
      </w:pPr>
      <w:r>
        <w:rPr>
          <w:rFonts w:hint="eastAsia" w:ascii="宋体" w:hAnsi="宋体"/>
          <w:color w:val="000000"/>
          <w:kern w:val="0"/>
          <w:sz w:val="20"/>
          <w:szCs w:val="20"/>
        </w:rPr>
        <w:t xml:space="preserve"> </w:t>
      </w:r>
    </w:p>
    <w:p>
      <w:pPr>
        <w:rPr>
          <w:rFonts w:hint="eastAsia" w:ascii="宋体" w:hAnsi="宋体"/>
          <w:color w:val="000000"/>
          <w:kern w:val="0"/>
          <w:sz w:val="20"/>
          <w:szCs w:val="20"/>
        </w:rPr>
      </w:pPr>
      <w:r>
        <w:rPr>
          <w:rFonts w:hint="eastAsia" w:ascii="宋体" w:hAnsi="宋体"/>
          <w:color w:val="000000"/>
          <w:kern w:val="0"/>
          <w:sz w:val="20"/>
          <w:szCs w:val="20"/>
        </w:rPr>
        <w:t xml:space="preserve"> </w:t>
      </w:r>
    </w:p>
    <w:p>
      <w:pPr>
        <w:ind w:firstLine="6700" w:firstLineChars="3350"/>
        <w:rPr>
          <w:rFonts w:hint="eastAsia"/>
        </w:rPr>
      </w:pPr>
      <w:r>
        <w:rPr>
          <w:rFonts w:hint="eastAsia" w:ascii="宋体" w:hAnsi="宋体"/>
          <w:color w:val="000000"/>
          <w:kern w:val="0"/>
          <w:sz w:val="20"/>
          <w:szCs w:val="20"/>
        </w:rPr>
        <w:t xml:space="preserve">邹城市信鸽协会 </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                                                                   2020年8月16日</w:t>
      </w:r>
    </w:p>
    <w:p>
      <w:pPr>
        <w:widowControl/>
        <w:spacing w:after="240"/>
        <w:rPr>
          <w:rFonts w:hint="eastAsia" w:ascii="宋体" w:hAnsi="宋体"/>
          <w:b/>
          <w:bCs/>
          <w:color w:val="000000"/>
          <w:kern w:val="0"/>
          <w:sz w:val="30"/>
          <w:szCs w:val="30"/>
        </w:rPr>
      </w:pPr>
      <w:r>
        <w:rPr>
          <w:rFonts w:hint="eastAsia" w:ascii="宋体" w:hAnsi="宋体"/>
          <w:b/>
          <w:bCs/>
          <w:color w:val="000000"/>
          <w:kern w:val="0"/>
          <w:sz w:val="30"/>
          <w:szCs w:val="3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80AD7"/>
    <w:multiLevelType w:val="multilevel"/>
    <w:tmpl w:val="3AE80AD7"/>
    <w:lvl w:ilvl="0" w:tentative="0">
      <w:start w:val="3"/>
      <w:numFmt w:val="japaneseCounting"/>
      <w:lvlText w:val="%1、"/>
      <w:lvlJc w:val="left"/>
      <w:pPr>
        <w:ind w:left="532" w:hanging="390"/>
      </w:pPr>
      <w:rPr>
        <w:rFonts w:hint="default" w:ascii="Times New Roman" w:hAnsi="Times New Roman" w:cs="Times New Roman"/>
        <w:lang w:val="en-US"/>
      </w:rPr>
    </w:lvl>
    <w:lvl w:ilvl="1" w:tentative="0">
      <w:start w:val="1"/>
      <w:numFmt w:val="lowerLetter"/>
      <w:lvlText w:val="%2)"/>
      <w:lvlJc w:val="left"/>
      <w:pPr>
        <w:ind w:left="982" w:hanging="420"/>
      </w:pPr>
      <w:rPr>
        <w:rFonts w:hint="default" w:ascii="Times New Roman" w:hAnsi="Times New Roman" w:cs="Times New Roman"/>
      </w:rPr>
    </w:lvl>
    <w:lvl w:ilvl="2" w:tentative="0">
      <w:start w:val="1"/>
      <w:numFmt w:val="lowerRoman"/>
      <w:lvlText w:val="%3."/>
      <w:lvlJc w:val="right"/>
      <w:pPr>
        <w:ind w:left="1402" w:hanging="420"/>
      </w:pPr>
      <w:rPr>
        <w:rFonts w:hint="default" w:ascii="Times New Roman" w:hAnsi="Times New Roman" w:cs="Times New Roman"/>
      </w:rPr>
    </w:lvl>
    <w:lvl w:ilvl="3" w:tentative="0">
      <w:start w:val="1"/>
      <w:numFmt w:val="decimal"/>
      <w:lvlText w:val="%4."/>
      <w:lvlJc w:val="left"/>
      <w:pPr>
        <w:ind w:left="1822" w:hanging="420"/>
      </w:pPr>
      <w:rPr>
        <w:rFonts w:hint="default" w:ascii="Times New Roman" w:hAnsi="Times New Roman" w:cs="Times New Roman"/>
      </w:rPr>
    </w:lvl>
    <w:lvl w:ilvl="4" w:tentative="0">
      <w:start w:val="1"/>
      <w:numFmt w:val="lowerLetter"/>
      <w:lvlText w:val="%5)"/>
      <w:lvlJc w:val="left"/>
      <w:pPr>
        <w:ind w:left="2242" w:hanging="420"/>
      </w:pPr>
      <w:rPr>
        <w:rFonts w:hint="default" w:ascii="Times New Roman" w:hAnsi="Times New Roman" w:cs="Times New Roman"/>
      </w:rPr>
    </w:lvl>
    <w:lvl w:ilvl="5" w:tentative="0">
      <w:start w:val="1"/>
      <w:numFmt w:val="lowerRoman"/>
      <w:lvlText w:val="%6."/>
      <w:lvlJc w:val="right"/>
      <w:pPr>
        <w:ind w:left="2662" w:hanging="420"/>
      </w:pPr>
      <w:rPr>
        <w:rFonts w:hint="default" w:ascii="Times New Roman" w:hAnsi="Times New Roman" w:cs="Times New Roman"/>
      </w:rPr>
    </w:lvl>
    <w:lvl w:ilvl="6" w:tentative="0">
      <w:start w:val="1"/>
      <w:numFmt w:val="decimal"/>
      <w:lvlText w:val="%7."/>
      <w:lvlJc w:val="left"/>
      <w:pPr>
        <w:ind w:left="3082" w:hanging="420"/>
      </w:pPr>
      <w:rPr>
        <w:rFonts w:hint="default" w:ascii="Times New Roman" w:hAnsi="Times New Roman" w:cs="Times New Roman"/>
      </w:rPr>
    </w:lvl>
    <w:lvl w:ilvl="7" w:tentative="0">
      <w:start w:val="1"/>
      <w:numFmt w:val="lowerLetter"/>
      <w:lvlText w:val="%8)"/>
      <w:lvlJc w:val="left"/>
      <w:pPr>
        <w:ind w:left="3502" w:hanging="420"/>
      </w:pPr>
      <w:rPr>
        <w:rFonts w:hint="default" w:ascii="Times New Roman" w:hAnsi="Times New Roman" w:cs="Times New Roman"/>
      </w:rPr>
    </w:lvl>
    <w:lvl w:ilvl="8" w:tentative="0">
      <w:start w:val="1"/>
      <w:numFmt w:val="lowerRoman"/>
      <w:lvlText w:val="%9."/>
      <w:lvlJc w:val="right"/>
      <w:pPr>
        <w:ind w:left="3922"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6752"/>
    <w:rsid w:val="002656E7"/>
    <w:rsid w:val="00D36752"/>
    <w:rsid w:val="203F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List Paragraph1"/>
    <w:basedOn w:val="1"/>
    <w:uiPriority w:val="0"/>
    <w:pPr>
      <w:ind w:firstLine="420" w:firstLineChars="200"/>
    </w:pPr>
  </w:style>
  <w:style w:type="paragraph" w:customStyle="1" w:styleId="5">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267</Words>
  <Characters>1528</Characters>
  <Lines>12</Lines>
  <Paragraphs>3</Paragraphs>
  <TotalTime>5</TotalTime>
  <ScaleCrop>false</ScaleCrop>
  <LinksUpToDate>false</LinksUpToDate>
  <CharactersWithSpaces>1792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2020-08-17T05:04:00Z</dcterms:created>
  <dc:creator>微软用户</dc:creator>
  <cp:lastModifiedBy>Administrator</cp:lastModifiedBy>
  <dcterms:modified xsi:type="dcterms:W3CDTF">2020-08-17T06:09:01Z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