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信鸽行业非法社会组织摸排情况表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br w:type="textWrapping"/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填表单位（公章）：                     联系人：                     联系方式：</w:t>
      </w:r>
    </w:p>
    <w:tbl>
      <w:tblPr>
        <w:tblStyle w:val="4"/>
        <w:tblW w:w="15669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1"/>
        <w:gridCol w:w="1830"/>
        <w:gridCol w:w="5011"/>
        <w:gridCol w:w="1567"/>
        <w:gridCol w:w="277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</w:rPr>
              <w:t>市级会员单位名称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</w:rPr>
              <w:t>是否合法</w:t>
            </w:r>
          </w:p>
        </w:tc>
        <w:tc>
          <w:tcPr>
            <w:tcW w:w="5011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</w:rPr>
              <w:t>区级会员单位名称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</w:rPr>
              <w:t>是否合法</w:t>
            </w:r>
          </w:p>
        </w:tc>
        <w:tc>
          <w:tcPr>
            <w:tcW w:w="2777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</w:rPr>
              <w:t>县级会员单位名称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</w:rPr>
              <w:t>是否合法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501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0227"/>
    <w:rsid w:val="67B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2021-06-03T14:46:00Z</dcterms:created>
  <dc:creator>wangjiaxin</dc:creator>
  <cp:lastModifiedBy>wangjiaxin</cp:lastModifiedBy>
  <dcterms:modified xsi:type="dcterms:W3CDTF">2021-06-03T15:02:32Z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