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  <w:t>中国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信鸽协会</w:t>
      </w: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  <w:t>2021年全国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工作会议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  <w:t>报 名 表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4"/>
        <w:tblW w:w="10699" w:type="dxa"/>
        <w:jc w:val="center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219"/>
        <w:gridCol w:w="1247"/>
        <w:gridCol w:w="1068"/>
        <w:gridCol w:w="1808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姓  名</w:t>
            </w:r>
          </w:p>
        </w:tc>
        <w:tc>
          <w:tcPr>
            <w:tcW w:w="421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单位及职务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性 别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民 族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手  机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421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421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421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421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 xml:space="preserve">                                （单位盖章）</w:t>
      </w:r>
    </w:p>
    <w:p>
      <w:pPr>
        <w:jc w:val="center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 xml:space="preserve">                                         年   月    日</w:t>
      </w:r>
    </w:p>
    <w:p>
      <w:pPr>
        <w:rPr>
          <w:rFonts w:hint="default" w:ascii="华文仿宋" w:hAnsi="华文仿宋" w:eastAsia="华文仿宋" w:cs="华文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黑 Pro">
    <w:altName w:val="苹方-简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altName w:val="Helvetica Neue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KW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Palatino Linotype">
    <w:altName w:val="苹方-简"/>
    <w:panose1 w:val="02040502050505030304"/>
    <w:charset w:val="00"/>
    <w:family w:val="roman"/>
    <w:pitch w:val="default"/>
    <w:sig w:usb0="00000000" w:usb1="00000000" w:usb2="00000000" w:usb3="00000000" w:csb0="0000019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简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新宋体">
    <w:altName w:val="华文宋体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EA32B"/>
    <w:rsid w:val="7AAEA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2021-07-20T14:29:00Z</dcterms:created>
  <dc:creator>wangjiaxin</dc:creator>
  <cp:lastModifiedBy>wangjiaxin</cp:lastModifiedBy>
  <dcterms:modified xsi:type="dcterms:W3CDTF">2021-07-20T14:30:06Z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