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中国信鸽协会委派裁判长差旅费(津贴)报销凭证</w:t>
      </w:r>
    </w:p>
    <w:p>
      <w:pPr>
        <w:spacing w:before="240"/>
        <w:ind w:right="-724" w:hanging="105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竞赛单位：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裁判长姓名：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  裁判员等级: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tbl>
      <w:tblPr>
        <w:tblStyle w:val="8"/>
        <w:tblW w:w="106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441"/>
        <w:gridCol w:w="1371"/>
        <w:gridCol w:w="1417"/>
        <w:gridCol w:w="1701"/>
        <w:gridCol w:w="1418"/>
        <w:gridCol w:w="16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spacing w:before="2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津贴金额</w:t>
            </w:r>
          </w:p>
        </w:tc>
        <w:tc>
          <w:tcPr>
            <w:tcW w:w="1417" w:type="dxa"/>
            <w:vAlign w:val="center"/>
          </w:tcPr>
          <w:p>
            <w:pPr>
              <w:ind w:left="-139" w:right="-1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比赛日期</w:t>
            </w:r>
          </w:p>
          <w:p>
            <w:pPr>
              <w:ind w:left="-139" w:right="-16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及天数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交通费票据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240" w:line="360" w:lineRule="exact"/>
        <w:ind w:hanging="62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总计金额（大写）: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；单据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张</w:t>
      </w:r>
    </w:p>
    <w:p>
      <w:pPr>
        <w:spacing w:before="240" w:line="360" w:lineRule="exact"/>
        <w:ind w:right="-934" w:hanging="62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回款账户开户行信息及账号: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</w:t>
      </w:r>
    </w:p>
    <w:p>
      <w:pPr>
        <w:spacing w:before="240" w:line="360" w:lineRule="exact"/>
        <w:ind w:right="-934" w:hanging="629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本人签字: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</w:p>
    <w:p>
      <w:pPr>
        <w:spacing w:before="240" w:line="360" w:lineRule="exact"/>
        <w:ind w:right="-724" w:hanging="629"/>
        <w:rPr>
          <w:rFonts w:ascii="仿宋" w:hAnsi="仿宋" w:eastAsia="仿宋"/>
          <w:b/>
          <w:sz w:val="28"/>
          <w:szCs w:val="28"/>
        </w:rPr>
      </w:pPr>
    </w:p>
    <w:p>
      <w:pPr>
        <w:spacing w:before="240" w:line="360" w:lineRule="exact"/>
        <w:ind w:right="-724" w:hanging="62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年    月    日</w:t>
      </w:r>
    </w:p>
    <w:p>
      <w:pPr>
        <w:spacing w:before="240" w:line="360" w:lineRule="exact"/>
        <w:ind w:right="-724" w:hanging="629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>
      <w:pPr>
        <w:pStyle w:val="13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Cs w:val="21"/>
        </w:rPr>
        <w:t>交通票据与本凭证共同提交</w:t>
      </w:r>
      <w:r>
        <w:rPr>
          <w:rFonts w:hint="eastAsia"/>
          <w:b/>
          <w:szCs w:val="21"/>
          <w:lang w:eastAsia="zh-Hans"/>
        </w:rPr>
        <w:t>（</w:t>
      </w:r>
      <w:r>
        <w:rPr>
          <w:rFonts w:hint="eastAsia"/>
          <w:b/>
          <w:szCs w:val="21"/>
          <w:lang w:val="en-US" w:eastAsia="zh-Hans"/>
        </w:rPr>
        <w:t>不需粘贴</w:t>
      </w:r>
      <w:r>
        <w:rPr>
          <w:rFonts w:hint="eastAsia"/>
          <w:b/>
          <w:szCs w:val="21"/>
          <w:lang w:eastAsia="zh-Hans"/>
        </w:rPr>
        <w:t>）</w:t>
      </w:r>
      <w:r>
        <w:rPr>
          <w:rFonts w:hint="eastAsia"/>
          <w:b/>
          <w:szCs w:val="21"/>
        </w:rPr>
        <w:t>，飞机以经济舱标准报销，高铁最高以二等座标准报销；</w:t>
      </w:r>
    </w:p>
    <w:p>
      <w:pPr>
        <w:pStyle w:val="13"/>
        <w:numPr>
          <w:ilvl w:val="0"/>
          <w:numId w:val="1"/>
        </w:numPr>
        <w:spacing w:before="240" w:line="360" w:lineRule="exact"/>
        <w:ind w:right="-724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裁判长津贴为每日1000元，副裁判长800元，津贴补助原则上以两日为限</w:t>
      </w:r>
      <w:r>
        <w:rPr>
          <w:rFonts w:hint="eastAsia"/>
          <w:b/>
          <w:sz w:val="24"/>
          <w:szCs w:val="24"/>
          <w:lang w:eastAsia="zh-Hans"/>
        </w:rPr>
        <w:t>；</w:t>
      </w:r>
    </w:p>
    <w:p>
      <w:pPr>
        <w:pStyle w:val="13"/>
        <w:numPr>
          <w:ilvl w:val="0"/>
          <w:numId w:val="1"/>
        </w:numPr>
        <w:spacing w:before="240" w:line="360" w:lineRule="exact"/>
        <w:ind w:right="-724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Hans"/>
        </w:rPr>
        <w:t>附身份证复印件；</w:t>
      </w:r>
    </w:p>
    <w:p>
      <w:pPr>
        <w:pStyle w:val="13"/>
        <w:numPr>
          <w:ilvl w:val="0"/>
          <w:numId w:val="1"/>
        </w:numPr>
        <w:spacing w:before="240" w:line="360" w:lineRule="exact"/>
        <w:ind w:right="-724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Hans"/>
        </w:rPr>
        <w:t>附本年度体检报告。</w:t>
      </w:r>
    </w:p>
    <w:p>
      <w:pPr>
        <w:spacing w:before="240" w:line="360" w:lineRule="exact"/>
        <w:ind w:right="-724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负责人签字：</w:t>
      </w:r>
      <w:r>
        <w:rPr>
          <w:rFonts w:hint="eastAsia"/>
          <w:b/>
          <w:sz w:val="24"/>
          <w:szCs w:val="24"/>
          <w:u w:val="single"/>
        </w:rPr>
        <w:t xml:space="preserve">                       </w:t>
      </w:r>
    </w:p>
    <w:p>
      <w:pPr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4: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  <w:t>2021年晋升国家级信鸽裁判员培训实习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2"/>
          <w:szCs w:val="32"/>
        </w:rPr>
        <w:t>实践考评表</w:t>
      </w:r>
    </w:p>
    <w:tbl>
      <w:tblPr>
        <w:tblStyle w:val="7"/>
        <w:tblW w:w="971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6"/>
        <w:gridCol w:w="441"/>
        <w:gridCol w:w="1059"/>
        <w:gridCol w:w="1460"/>
        <w:gridCol w:w="1405"/>
        <w:gridCol w:w="3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姓名：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性别：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年龄：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民族：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联系电话：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9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ind w:firstLine="140" w:firstLineChars="50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比赛名称：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6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实习地点：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综合得分：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赛前准备（5分）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集鸽检录（8分）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运输司放（3分）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司放地监放（3分）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报到及成绩审定（6分）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应变能力（5分）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32" w:hRule="atLeast"/>
          <w:jc w:val="center"/>
        </w:trPr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得分：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966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程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32" w:lineRule="atLeas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276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3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920" w:firstLineChars="1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监督裁判签名：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>          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 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 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 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default" w:ascii="仿宋" w:hAnsi="仿宋" w:eastAsia="仿宋" w:cs="仿宋"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75E"/>
    <w:multiLevelType w:val="multilevel"/>
    <w:tmpl w:val="6539175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5"/>
  <w:drawingGridHorizontalSpacing w:val="1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C"/>
    <w:rsid w:val="00011584"/>
    <w:rsid w:val="00011CB6"/>
    <w:rsid w:val="000D17A4"/>
    <w:rsid w:val="00121B0B"/>
    <w:rsid w:val="001578F0"/>
    <w:rsid w:val="001A7664"/>
    <w:rsid w:val="001C7A9E"/>
    <w:rsid w:val="002251D9"/>
    <w:rsid w:val="00297D10"/>
    <w:rsid w:val="002B6064"/>
    <w:rsid w:val="002C4965"/>
    <w:rsid w:val="003F31B1"/>
    <w:rsid w:val="004C7648"/>
    <w:rsid w:val="00564684"/>
    <w:rsid w:val="005A6936"/>
    <w:rsid w:val="006665AB"/>
    <w:rsid w:val="00686437"/>
    <w:rsid w:val="006A17F6"/>
    <w:rsid w:val="006C775F"/>
    <w:rsid w:val="00736F46"/>
    <w:rsid w:val="0079526E"/>
    <w:rsid w:val="0083276C"/>
    <w:rsid w:val="008858BD"/>
    <w:rsid w:val="008A331A"/>
    <w:rsid w:val="00903FF0"/>
    <w:rsid w:val="00A53F8D"/>
    <w:rsid w:val="00A65D05"/>
    <w:rsid w:val="00AB6F41"/>
    <w:rsid w:val="00C64B37"/>
    <w:rsid w:val="00CA3600"/>
    <w:rsid w:val="00CF0C23"/>
    <w:rsid w:val="00D07B19"/>
    <w:rsid w:val="00E31E4F"/>
    <w:rsid w:val="00E32277"/>
    <w:rsid w:val="00E37893"/>
    <w:rsid w:val="00E8754A"/>
    <w:rsid w:val="00EA4880"/>
    <w:rsid w:val="00EB38EA"/>
    <w:rsid w:val="00F175BC"/>
    <w:rsid w:val="00F30AD1"/>
    <w:rsid w:val="00F43603"/>
    <w:rsid w:val="00F506E2"/>
    <w:rsid w:val="1779F69A"/>
    <w:rsid w:val="36BB6D59"/>
    <w:rsid w:val="3F6E8668"/>
    <w:rsid w:val="3F7734E7"/>
    <w:rsid w:val="3F9FF84F"/>
    <w:rsid w:val="5A77F74D"/>
    <w:rsid w:val="5BFAA176"/>
    <w:rsid w:val="6DDF0D84"/>
    <w:rsid w:val="737ADDDD"/>
    <w:rsid w:val="75BFFB9A"/>
    <w:rsid w:val="771D34A4"/>
    <w:rsid w:val="78CFD326"/>
    <w:rsid w:val="7B6E3226"/>
    <w:rsid w:val="7BF4627D"/>
    <w:rsid w:val="7FD76A62"/>
    <w:rsid w:val="7FFC032F"/>
    <w:rsid w:val="7FFF2ED3"/>
    <w:rsid w:val="AFDF227A"/>
    <w:rsid w:val="F5FD7B38"/>
    <w:rsid w:val="FC4FF356"/>
    <w:rsid w:val="FEA753A3"/>
    <w:rsid w:val="FFDFFD59"/>
    <w:rsid w:val="FF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widowControl w:val="0"/>
      <w:ind w:left="100" w:leftChars="25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">
    <w:name w:val="Balloon Text"/>
    <w:basedOn w:val="1"/>
    <w:link w:val="11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2422</Words>
  <Characters>3163</Characters>
  <Lines>9</Lines>
  <Paragraphs>2</Paragraphs>
  <ScaleCrop>false</ScaleCrop>
  <LinksUpToDate>false</LinksUpToDate>
  <CharactersWithSpaces>3524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2020-08-22T14:51:00Z</dcterms:created>
  <dc:creator>微软用户</dc:creator>
  <cp:lastModifiedBy>apple</cp:lastModifiedBy>
  <cp:lastPrinted>2021-03-06T14:06:00Z</cp:lastPrinted>
  <dcterms:modified xsi:type="dcterms:W3CDTF">2021-09-13T17:56:47Z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