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200" w:hanging="2200" w:hangingChars="500"/>
        <w:rPr>
          <w:rFonts w:hint="eastAsia"/>
          <w:sz w:val="52"/>
          <w:szCs w:val="52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       </w:t>
      </w:r>
      <w:r>
        <w:rPr>
          <w:rFonts w:hint="eastAsia"/>
          <w:sz w:val="52"/>
          <w:szCs w:val="52"/>
          <w:lang w:val="en-US" w:eastAsia="zh-CN"/>
        </w:rPr>
        <w:t xml:space="preserve">菏泽市信鸽协会            </w:t>
      </w:r>
    </w:p>
    <w:p>
      <w:pPr>
        <w:ind w:firstLine="1040" w:firstLineChars="200"/>
        <w:rPr>
          <w:rFonts w:hint="default"/>
          <w:sz w:val="52"/>
          <w:szCs w:val="52"/>
          <w:lang w:val="en-US" w:eastAsia="zh-CN"/>
        </w:rPr>
      </w:pPr>
      <w:r>
        <w:rPr>
          <w:rFonts w:hint="eastAsia"/>
          <w:sz w:val="52"/>
          <w:szCs w:val="52"/>
          <w:lang w:val="en-US" w:eastAsia="zh-CN"/>
        </w:rPr>
        <w:t>抗 震 救 灾 募 捐 公 告</w:t>
      </w:r>
    </w:p>
    <w:p>
      <w:pPr>
        <w:ind w:firstLine="132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</w:t>
      </w:r>
    </w:p>
    <w:p>
      <w:p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2023年12月18日23时59分，甘肃省临夏州积石山县发生6.2级地震。接到山东省信鸽协会《关于号召山东省信鸽行业和会员援助甘肃抗震救灾募捐的倡议书》的通知，菏泽市信鸽协会第一时间把倡议书发到市鸽会信息群，积极发动，募捐明细如下：</w:t>
      </w:r>
    </w:p>
    <w:p>
      <w:pPr>
        <w:ind w:firstLine="840" w:firstLineChars="3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菏泽德翔赛鸽俱乐部：2000元</w:t>
      </w:r>
    </w:p>
    <w:p>
      <w:pPr>
        <w:ind w:firstLine="840" w:firstLineChars="300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马效献：500元</w:t>
      </w:r>
    </w:p>
    <w:p>
      <w:pPr>
        <w:ind w:firstLine="840" w:firstLineChars="3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山东曹州鸽业韩科伟：500元</w:t>
      </w:r>
    </w:p>
    <w:p>
      <w:p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巨野李剑峰：1000元</w:t>
      </w:r>
    </w:p>
    <w:p>
      <w:p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葛明国：200元</w:t>
      </w:r>
    </w:p>
    <w:p>
      <w:p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孟昭辉：300元</w:t>
      </w:r>
    </w:p>
    <w:p>
      <w:p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赵文轩：200元</w:t>
      </w:r>
    </w:p>
    <w:p>
      <w:p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郭忠盛：200元</w:t>
      </w:r>
    </w:p>
    <w:p>
      <w:pPr>
        <w:ind w:firstLine="84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桑贤伟：100元</w:t>
      </w:r>
    </w:p>
    <w:p>
      <w:pPr>
        <w:ind w:firstLine="840" w:firstLineChars="3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赵永波：200元</w:t>
      </w:r>
    </w:p>
    <w:p>
      <w:pPr>
        <w:ind w:firstLine="840" w:firstLineChars="3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合计：</w:t>
      </w:r>
      <w:r>
        <w:rPr>
          <w:rFonts w:hint="eastAsia"/>
          <w:b/>
          <w:bCs/>
          <w:sz w:val="28"/>
          <w:szCs w:val="28"/>
          <w:lang w:val="en-US" w:eastAsia="zh-CN"/>
        </w:rPr>
        <w:t>52</w:t>
      </w: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00元</w:t>
      </w:r>
    </w:p>
    <w:p>
      <w:pPr>
        <w:bidi w:val="0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ind w:firstLine="630" w:firstLineChars="3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ab/>
      </w:r>
      <w:r>
        <w:rPr>
          <w:rFonts w:hint="eastAsia"/>
          <w:lang w:val="en-US" w:eastAsia="zh-CN"/>
        </w:rPr>
        <w:t xml:space="preserve">                                                 </w:t>
      </w:r>
      <w:r>
        <w:rPr>
          <w:rFonts w:hint="eastAsia"/>
          <w:sz w:val="28"/>
          <w:szCs w:val="28"/>
          <w:lang w:val="en-US" w:eastAsia="zh-CN"/>
        </w:rPr>
        <w:t>菏泽市信鸽协会</w:t>
      </w:r>
    </w:p>
    <w:p>
      <w:pPr>
        <w:ind w:firstLine="5880" w:firstLineChars="21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2023年12月28日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yZmZhMTViYTgyZWViYzcyNTk3OTIwMWJiNTRiNDUifQ=="/>
  </w:docVars>
  <w:rsids>
    <w:rsidRoot w:val="00000000"/>
    <w:rsid w:val="12EB1944"/>
    <w:rsid w:val="3E9C3E32"/>
    <w:rsid w:val="66C263FC"/>
    <w:rsid w:val="75A0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2023-12-28T01:23:00Z</dcterms:created>
  <dc:creator>Administrator</dc:creator>
  <cp:lastModifiedBy>grief grocery store</cp:lastModifiedBy>
  <dcterms:modified xsi:type="dcterms:W3CDTF">2023-12-28T02:51:32Z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0F6996440B994CB7984A3A8D9066446B_13</vt:lpwstr>
  </property>
</Properties>
</file>