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濮阳市信鸽协会入会申请审批表</w:t>
      </w:r>
    </w:p>
    <w:tbl>
      <w:tblPr>
        <w:tblStyle w:val="4"/>
        <w:tblW w:w="11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34"/>
        <w:gridCol w:w="1100"/>
        <w:gridCol w:w="383"/>
        <w:gridCol w:w="917"/>
        <w:gridCol w:w="216"/>
        <w:gridCol w:w="700"/>
        <w:gridCol w:w="334"/>
        <w:gridCol w:w="1216"/>
        <w:gridCol w:w="1234"/>
        <w:gridCol w:w="966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2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申请人姓名</w:t>
            </w:r>
          </w:p>
        </w:tc>
        <w:tc>
          <w:tcPr>
            <w:tcW w:w="1334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1483" w:type="dxa"/>
            <w:gridSpan w:val="2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政治面貌 </w:t>
            </w:r>
          </w:p>
        </w:tc>
        <w:tc>
          <w:tcPr>
            <w:tcW w:w="1133" w:type="dxa"/>
            <w:gridSpan w:val="2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784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棚号牌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2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34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300" w:type="dxa"/>
            <w:gridSpan w:val="2"/>
          </w:tcPr>
          <w:p>
            <w:pPr>
              <w:tabs>
                <w:tab w:val="left" w:pos="275"/>
              </w:tabs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00" w:type="dxa"/>
            <w:gridSpan w:val="5"/>
          </w:tcPr>
          <w:p>
            <w:pPr>
              <w:ind w:firstLine="3120" w:firstLineChars="1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08" w:type="dxa"/>
            <w:gridSpan w:val="8"/>
          </w:tcPr>
          <w:p>
            <w:pPr>
              <w:ind w:firstLine="1680" w:firstLineChars="8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会员权利</w:t>
            </w:r>
          </w:p>
        </w:tc>
        <w:tc>
          <w:tcPr>
            <w:tcW w:w="4516" w:type="dxa"/>
            <w:gridSpan w:val="4"/>
          </w:tcPr>
          <w:p>
            <w:pPr>
              <w:ind w:firstLine="2310" w:firstLineChars="11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会员守则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9" w:hRule="atLeast"/>
        </w:trPr>
        <w:tc>
          <w:tcPr>
            <w:tcW w:w="6508" w:type="dxa"/>
            <w:gridSpan w:val="8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第七条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本会实行团体会员制。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第八条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申请加入中国信鸽协会的会员，必须具备下列条件：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（一）拥护本会的章程；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（二）有加入本会的意愿；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（三）各会员协会对在其管辖范围内举行的信鸽活动拥有控制权。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第九条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会员入会的程序是：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（一）提交入会申请书；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（二）经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本理事会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表决通过；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（三）由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濮阳市信鸽协会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发给会员证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和棚号牌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第十条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会员享有下列权利：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（一）有选举权、被选举权和表决权；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（二）参加本协会组织的活动；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（三）获得本协会服务的优先权；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（四）对本协会的工作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的知情权、建议权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和监督权；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（五）入会自愿、退会自由。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第十一条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会员履行下列义务：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（一）遵守本协会章程，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和各项规定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（二）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执行本会的决议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）按规定交纳会费；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（四）维护本会的合法权益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（五）向本会反映情况，提供有关资料。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第十二条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会员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如有严重违反法律法规和本章程的行为，经理事会或者常务理事会表决通过，给予下列处分：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（一）警告，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（二）通报批评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（三）暂停行使会员权利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（四）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会员如有严重违反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协会章程的行为，经常委会表决通过，予以除名。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第十三条  会员退会须书面通知本会并交回会员证。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第十四条  会员有下列情形之一的，自动丧失会员资格：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（一）2年不缴纳会费的；        （二）2年不参加会员活动；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不在符合会员条件；       （四）丧失完全民事行为能力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（五）个人会员被剥夺政治权利第十五条 会员退会、自动丧失会员资格或者被除名后，其在本会相应的职务、权利、义务自行终止。</w:t>
            </w:r>
          </w:p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480" w:right="0" w:hanging="4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一、拥护中国共产党，热爱社会主义祖国，热爱赛鸽运动。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480" w:right="0" w:hanging="4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二、遵守本协会章程，执行本协会决议，维护本协会合法权益。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480" w:right="0" w:hanging="4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三、按规定积极交纳会费，完成本协会交办的工作、任务。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480" w:right="0" w:hanging="4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四、学政治、学文化、学科学，努力提高自身素质。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480" w:right="0" w:hanging="4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五、认真钻研业务，科学训、养赛鸽，提高竞翔水平。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480" w:right="0" w:hanging="4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六、讲文明、讲礼貌、讲卫生、讲道德、守秩序、守纪律。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480" w:right="0" w:hanging="4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七、团结友爱，互相学习，尊重裁判，尊重对手，尊重他人。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480" w:right="0" w:hanging="4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八、尊重领导，服从组织，不酗酒闹事，遵守法律、法规。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480" w:right="0" w:hanging="48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九、反对自由主义，反对无政府主义，不信邪，不搬弄事非。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十、维护协会的绝对权威，努力创造一个良好的竞翔秩序。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十一、遵守协会微信聊天群和通知群，进群实名加电话，不得乱发与赛鸽无关的话题。凡是乱发政治敏感话题，寻衅滋事，辱骂谩骂他人，一律移出本群修整。接不到活动通知，后果自负。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特别公告：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本协会只为会员提供一个信鸽竞赛、交流的平台，一切因养鸽而造成的各种纠纷及对个人造成的安全隐患属个人原因，与本协会无关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58" w:type="dxa"/>
            <w:gridSpan w:val="2"/>
          </w:tcPr>
          <w:p>
            <w:pPr>
              <w:ind w:firstLine="1120" w:firstLineChars="400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鸽会公章</w:t>
            </w:r>
          </w:p>
        </w:tc>
        <w:tc>
          <w:tcPr>
            <w:tcW w:w="3650" w:type="dxa"/>
            <w:gridSpan w:val="6"/>
          </w:tcPr>
          <w:p>
            <w:pPr>
              <w:ind w:firstLine="280" w:firstLineChars="100"/>
              <w:jc w:val="both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鸽会负责人签字</w:t>
            </w:r>
          </w:p>
        </w:tc>
        <w:tc>
          <w:tcPr>
            <w:tcW w:w="121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鸽会测距员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签字</w:t>
            </w:r>
          </w:p>
        </w:tc>
        <w:tc>
          <w:tcPr>
            <w:tcW w:w="3300" w:type="dxa"/>
            <w:gridSpan w:val="3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58" w:type="dxa"/>
            <w:gridSpan w:val="2"/>
            <w:vMerge w:val="restart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50" w:type="dxa"/>
            <w:gridSpan w:val="6"/>
            <w:vMerge w:val="restart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入会申请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人签字</w:t>
            </w:r>
          </w:p>
        </w:tc>
        <w:tc>
          <w:tcPr>
            <w:tcW w:w="3300" w:type="dxa"/>
            <w:gridSpan w:val="3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58" w:type="dxa"/>
            <w:gridSpan w:val="2"/>
            <w:vMerge w:val="continue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50" w:type="dxa"/>
            <w:gridSpan w:val="6"/>
            <w:vMerge w:val="continue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东经</w:t>
            </w:r>
          </w:p>
        </w:tc>
        <w:tc>
          <w:tcPr>
            <w:tcW w:w="3300" w:type="dxa"/>
            <w:gridSpan w:val="3"/>
          </w:tcPr>
          <w:p>
            <w:pPr>
              <w:ind w:firstLine="840" w:firstLineChars="400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度     分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8" w:type="dxa"/>
            <w:gridSpan w:val="2"/>
            <w:vMerge w:val="continue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50" w:type="dxa"/>
            <w:gridSpan w:val="6"/>
            <w:vMerge w:val="continue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北纬</w:t>
            </w:r>
          </w:p>
        </w:tc>
        <w:tc>
          <w:tcPr>
            <w:tcW w:w="3300" w:type="dxa"/>
            <w:gridSpan w:val="3"/>
          </w:tcPr>
          <w:p>
            <w:pPr>
              <w:ind w:firstLine="840" w:firstLineChars="400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度     分     秒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鸽棚地址：</w:t>
      </w:r>
      <w:r>
        <w:rPr>
          <w:rFonts w:hint="eastAsia"/>
          <w:sz w:val="44"/>
          <w:szCs w:val="44"/>
          <w:lang w:val="en-US" w:eastAsia="zh-CN"/>
        </w:rPr>
        <w:t xml:space="preserve">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濮阳市信鸽协会   </w:t>
      </w:r>
    </w:p>
    <w:p>
      <w:pPr>
        <w:ind w:firstLine="8000" w:firstLineChars="2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月   日</w:t>
      </w:r>
    </w:p>
    <w:sectPr>
      <w:pgSz w:w="11906" w:h="16838"/>
      <w:pgMar w:top="306" w:right="612" w:bottom="590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CA612"/>
    <w:multiLevelType w:val="singleLevel"/>
    <w:tmpl w:val="7DBCA61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TY1OTVhZjg4YjRkNDc1YzM3N2ExOTFjYjU5ZGUifQ=="/>
  </w:docVars>
  <w:rsids>
    <w:rsidRoot w:val="4CD225D3"/>
    <w:rsid w:val="37357877"/>
    <w:rsid w:val="3F5C2DCF"/>
    <w:rsid w:val="46A537DE"/>
    <w:rsid w:val="4A9B00FA"/>
    <w:rsid w:val="4CD2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2021-08-19T03:58:00Z</dcterms:created>
  <dc:creator>WPS_1601650781</dc:creator>
  <cp:lastModifiedBy>Administrator</cp:lastModifiedBy>
  <cp:lastPrinted>2024-01-13T05:41:31Z</cp:lastPrinted>
  <dcterms:modified xsi:type="dcterms:W3CDTF">2024-01-13T05:43:13Z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F9D8F70938034C7A9215644AA31958C5</vt:lpwstr>
  </property>
</Properties>
</file>